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F2700A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 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F2700A">
        <w:rPr>
          <w:rFonts w:ascii="Times New Roman" w:eastAsia="Times New Roman" w:hAnsi="Times New Roman"/>
          <w:sz w:val="28"/>
          <w:szCs w:val="28"/>
          <w:lang w:eastAsia="ru-RU"/>
        </w:rPr>
        <w:t>378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270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F2700A">
        <w:rPr>
          <w:rFonts w:ascii="Times New Roman" w:eastAsia="Times New Roman" w:hAnsi="Times New Roman"/>
          <w:sz w:val="28"/>
          <w:szCs w:val="28"/>
          <w:lang w:eastAsia="ru-RU"/>
        </w:rPr>
        <w:t>вул. Зубарєва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700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ДК 021:2015 </w:t>
      </w:r>
      <w:r w:rsidR="00F270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00A" w:rsidRPr="00F2700A">
        <w:rPr>
          <w:rFonts w:ascii="Times New Roman" w:eastAsia="Times New Roman" w:hAnsi="Times New Roman"/>
          <w:sz w:val="28"/>
          <w:szCs w:val="28"/>
          <w:lang w:eastAsia="ru-RU"/>
        </w:rPr>
        <w:t>UA-2021-05-18-002695-c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F2700A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F2700A">
        <w:rPr>
          <w:rFonts w:ascii="Times New Roman" w:hAnsi="Times New Roman"/>
          <w:sz w:val="28"/>
          <w:szCs w:val="28"/>
        </w:rPr>
        <w:t>378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F2700A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2700A">
        <w:rPr>
          <w:rFonts w:ascii="Times New Roman" w:eastAsia="Times New Roman" w:hAnsi="Times New Roman"/>
          <w:sz w:val="28"/>
          <w:szCs w:val="28"/>
          <w:lang w:eastAsia="ru-RU"/>
        </w:rPr>
        <w:t>138 188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00A">
        <w:rPr>
          <w:rFonts w:ascii="Times New Roman" w:eastAsia="Times New Roman" w:hAnsi="Times New Roman"/>
          <w:sz w:val="28"/>
          <w:szCs w:val="28"/>
          <w:lang w:eastAsia="ru-RU"/>
        </w:rPr>
        <w:t>138 188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2700A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51C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2021-05-18T14:51:00Z</dcterms:modified>
</cp:coreProperties>
</file>